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before="360" w:after="120"/>
      </w:pPr>
      <w:r>
        <w:rPr>
          <w:rFonts w:ascii="Calibri" w:hAnsi="Calibri"/>
          <w:color w:val="1F4E79"/>
          <w:sz w:val="40"/>
        </w:rPr>
        <w:t>Project KNOT – System Testing &amp; Validation Report</w:t>
      </w:r>
    </w:p>
    <w:p>
      <w:pPr>
        <w:spacing w:before="80" w:after="80"/>
        <w:ind w:left="432"/>
      </w:pPr>
      <w:r>
        <w:rPr>
          <w:rFonts w:ascii="Calibri" w:hAnsi="Calibri"/>
          <w:b/>
          <w:i/>
          <w:color w:val="505050"/>
          <w:sz w:val="21"/>
        </w:rPr>
        <w:t>University Resource &amp; Maintenance Management Platform</w:t>
      </w:r>
    </w:p>
    <w:p>
      <w:pPr>
        <w:spacing w:before="80" w:after="80"/>
        <w:ind w:left="432"/>
      </w:pPr>
      <w:r>
        <w:rPr>
          <w:rFonts w:ascii="Calibri" w:hAnsi="Calibri"/>
          <w:b/>
          <w:i/>
          <w:color w:val="505050"/>
          <w:sz w:val="21"/>
        </w:rPr>
        <w:t>Faculty of Engineering, University of Peradeniya</w:t>
      </w:r>
    </w:p>
    <w:p>
      <w:pPr>
        <w:spacing w:before="80" w:after="80"/>
        <w:ind w:left="432"/>
      </w:pPr>
      <w:r>
        <w:rPr>
          <w:rFonts w:ascii="Calibri" w:hAnsi="Calibri"/>
          <w:b/>
          <w:i/>
          <w:color w:val="505050"/>
          <w:sz w:val="21"/>
        </w:rPr>
        <w:t>Document Version</w:t>
      </w:r>
      <w:r>
        <w:rPr>
          <w:rFonts w:ascii="Calibri" w:hAnsi="Calibri"/>
          <w:color w:val="505050"/>
          <w:sz w:val="21"/>
        </w:rPr>
        <w:t xml:space="preserve">: 2.5.0 | </w:t>
      </w:r>
      <w:r>
        <w:rPr>
          <w:rFonts w:ascii="Calibri" w:hAnsi="Calibri"/>
          <w:b/>
          <w:color w:val="505050"/>
          <w:sz w:val="21"/>
        </w:rPr>
        <w:t>Last Updated</w:t>
      </w:r>
      <w:r>
        <w:rPr>
          <w:rFonts w:ascii="Calibri" w:hAnsi="Calibri"/>
          <w:color w:val="505050"/>
          <w:sz w:val="21"/>
        </w:rPr>
        <w:t>: September 2026</w:t>
      </w: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pStyle w:val="Heading2"/>
        <w:spacing w:before="280" w:after="80"/>
      </w:pPr>
      <w:r>
        <w:rPr>
          <w:rFonts w:ascii="Calibri" w:hAnsi="Calibri"/>
          <w:color w:val="2969A1"/>
          <w:sz w:val="30"/>
        </w:rPr>
        <w:t>📌 Table of Contents</w:t>
      </w:r>
    </w:p>
    <w:p>
      <w:pPr>
        <w:pStyle w:val="ListNumber"/>
        <w:spacing w:before="20" w:after="40"/>
      </w:pPr>
      <w:r>
        <w:rPr>
          <w:rFonts w:ascii="Calibri" w:hAnsi="Calibri"/>
          <w:color w:val="333333"/>
          <w:sz w:val="22"/>
        </w:rPr>
        <w:t>[Testing Strategy &amp; Methodology](#1-testing-strategy--methodology)</w:t>
      </w:r>
    </w:p>
    <w:p>
      <w:pPr>
        <w:pStyle w:val="ListNumber"/>
        <w:spacing w:before="20" w:after="40"/>
      </w:pPr>
      <w:r>
        <w:rPr>
          <w:rFonts w:ascii="Calibri" w:hAnsi="Calibri"/>
          <w:color w:val="333333"/>
          <w:sz w:val="22"/>
        </w:rPr>
        <w:t>[Testing Tools &amp; Frameworks](#2-testing-tools--frameworks)</w:t>
      </w:r>
    </w:p>
    <w:p>
      <w:pPr>
        <w:pStyle w:val="ListNumber"/>
        <w:spacing w:before="20" w:after="40"/>
      </w:pPr>
      <w:r>
        <w:rPr>
          <w:rFonts w:ascii="Calibri" w:hAnsi="Calibri"/>
          <w:color w:val="333333"/>
          <w:sz w:val="22"/>
        </w:rPr>
        <w:t>[Automated Test Execution Logs &amp; Evidence](#3-automated-test-execution-logs--evidence)</w:t>
      </w:r>
    </w:p>
    <w:p>
      <w:pPr>
        <w:pStyle w:val="ListNumber"/>
        <w:spacing w:before="20" w:after="40"/>
      </w:pPr>
      <w:r>
        <w:rPr>
          <w:rFonts w:ascii="Calibri" w:hAnsi="Calibri"/>
          <w:color w:val="333333"/>
          <w:sz w:val="22"/>
        </w:rPr>
        <w:t>[Code Coverage Statistics](#4-code-coverage-statistics)</w:t>
      </w:r>
    </w:p>
    <w:p>
      <w:pPr>
        <w:pStyle w:val="ListNumber"/>
        <w:spacing w:before="20" w:after="40"/>
      </w:pPr>
      <w:r>
        <w:rPr>
          <w:rFonts w:ascii="Calibri" w:hAnsi="Calibri"/>
          <w:color w:val="333333"/>
          <w:sz w:val="22"/>
        </w:rPr>
        <w:t>[Requirements Traceability &amp; Manual Test Matrix (RTM)](#5-requirements-traceability--manual-test-matrix-rtm)</w:t>
      </w:r>
    </w:p>
    <w:p>
      <w:pPr>
        <w:pStyle w:val="ListNumber"/>
        <w:spacing w:before="20" w:after="40"/>
      </w:pPr>
      <w:r>
        <w:rPr>
          <w:rFonts w:ascii="Calibri" w:hAnsi="Calibri"/>
          <w:color w:val="333333"/>
          <w:sz w:val="22"/>
        </w:rPr>
        <w:t>[Bug Resolution &amp; Defect Log](#6-bug-resolution--defect-log)</w:t>
      </w:r>
    </w:p>
    <w:p>
      <w:pPr>
        <w:pStyle w:val="ListNumber"/>
        <w:spacing w:before="20" w:after="40"/>
      </w:pPr>
      <w:r>
        <w:rPr>
          <w:rFonts w:ascii="Calibri" w:hAnsi="Calibri"/>
          <w:color w:val="333333"/>
          <w:sz w:val="22"/>
        </w:rPr>
        <w:t>[Performance Benchmark &amp; Security Validation](#7-performance-benchmark--security-validation)</w:t>
      </w:r>
    </w:p>
    <w:p>
      <w:pPr>
        <w:pStyle w:val="ListNumber"/>
        <w:spacing w:before="20" w:after="40"/>
      </w:pPr>
      <w:r>
        <w:rPr>
          <w:rFonts w:ascii="Calibri" w:hAnsi="Calibri"/>
          <w:color w:val="333333"/>
          <w:sz w:val="22"/>
        </w:rPr>
        <w:t>[Hosting, Cloudflare Tunnel &amp; Production Infrastructure Validation Suite](#8-hosting-cloudflare-tunnel--production-infrastructure-validation-suite)</w:t>
      </w:r>
    </w:p>
    <w:p>
      <w:pPr>
        <w:pStyle w:val="ListBullet"/>
        <w:spacing w:before="20" w:after="40"/>
      </w:pPr>
      <w:r>
        <w:rPr>
          <w:rFonts w:ascii="Calibri" w:hAnsi="Calibri"/>
          <w:color w:val="333333"/>
          <w:sz w:val="22"/>
        </w:rPr>
        <w:t>[8.1 Production Infrastructure Architecture Overview](#81-production-infrastructure-architecture-overview)</w:t>
      </w:r>
    </w:p>
    <w:p>
      <w:pPr>
        <w:pStyle w:val="ListBullet"/>
        <w:spacing w:before="20" w:after="40"/>
      </w:pPr>
      <w:r>
        <w:rPr>
          <w:rFonts w:ascii="Calibri" w:hAnsi="Calibri"/>
          <w:color w:val="333333"/>
          <w:sz w:val="22"/>
        </w:rPr>
        <w:t>[8.2 Cloudflare Tunnel &amp; Domain Routing Verification Suite](#82-cloudflare-tunnel--domain-routing-verification-suite)</w:t>
      </w:r>
    </w:p>
    <w:p>
      <w:pPr>
        <w:pStyle w:val="ListBullet"/>
        <w:spacing w:before="20" w:after="40"/>
      </w:pPr>
      <w:r>
        <w:rPr>
          <w:rFonts w:ascii="Calibri" w:hAnsi="Calibri"/>
          <w:color w:val="333333"/>
          <w:sz w:val="22"/>
        </w:rPr>
        <w:t>[8.3 Production Network &amp; Storage Payload Validation](#83-production-network--storage-payload-validation)</w:t>
      </w:r>
    </w:p>
    <w:p>
      <w:pPr>
        <w:pStyle w:val="ListBullet"/>
        <w:spacing w:before="20" w:after="40"/>
      </w:pPr>
      <w:r>
        <w:rPr>
          <w:rFonts w:ascii="Calibri" w:hAnsi="Calibri"/>
          <w:color w:val="333333"/>
          <w:sz w:val="22"/>
        </w:rPr>
        <w:t>[8.4 Process Management, Cron Engine &amp; Crash Resilience](#84-process-management-cron-engine--crash-resilience)</w:t>
      </w:r>
    </w:p>
    <w:p>
      <w:pPr>
        <w:pStyle w:val="ListBullet"/>
        <w:spacing w:before="20" w:after="40"/>
      </w:pPr>
      <w:r>
        <w:rPr>
          <w:rFonts w:ascii="Calibri" w:hAnsi="Calibri"/>
          <w:color w:val="333333"/>
          <w:sz w:val="22"/>
        </w:rPr>
        <w:t>[8.5 Hosting Infrastructure Defect &amp; Resolution Log](#85-hosting-infrastructure-defect--resolution-log)</w:t>
      </w: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pStyle w:val="Heading2"/>
        <w:spacing w:before="280" w:after="80"/>
      </w:pPr>
      <w:r>
        <w:rPr>
          <w:rFonts w:ascii="Calibri" w:hAnsi="Calibri"/>
          <w:color w:val="2969A1"/>
          <w:sz w:val="30"/>
        </w:rPr>
        <w:t>1. Testing Strategy &amp; Methodology</w:t>
      </w:r>
    </w:p>
    <w:p>
      <w:pPr>
        <w:spacing w:before="60" w:after="80" w:line="276" w:lineRule="auto"/>
      </w:pPr>
      <w:r>
        <w:rPr>
          <w:rFonts w:ascii="Calibri" w:hAnsi="Calibri"/>
          <w:color w:val="333333"/>
          <w:sz w:val="22"/>
        </w:rPr>
        <w:t>Project KNOT underwent a rigorous multi-tier testing process designed to ensure institutional reliability, scheduling accuracy, and data security.</w:t>
      </w:r>
    </w:p>
    <w:p>
      <w:pPr>
        <w:spacing w:before="120" w:after="120"/>
        <w:ind w:left="288" w:right="288"/>
      </w:pPr>
      <w:r>
        <w:rPr>
          <w:rFonts w:ascii="Consolas" w:hAnsi="Consolas"/>
          <w:color w:val="282828"/>
          <w:sz w:val="19"/>
        </w:rPr>
        <w:t>graph TD</w:t>
        <w:br/>
        <w:t xml:space="preserve">    Sub1[Unit Testing] --&gt; Sub2[Integration Testing]</w:t>
        <w:br/>
        <w:t xml:space="preserve">    Sub2 --&gt; Sub3[Background Cron Testing]</w:t>
        <w:br/>
        <w:t xml:space="preserve">    Sub3 --&gt; Sub4[Manual UAT Testing]</w:t>
        <w:br/>
        <w:t xml:space="preserve">    Sub4 --&gt; Sub5[Performance &amp; Security Verification]</w:t>
        <w:br/>
        <w:t xml:space="preserve">    Sub5 --&gt; Sub6[Cloudflare &amp; Hosting Infrastructure Verification]</w:t>
      </w:r>
    </w:p>
    <w:p>
      <w:pPr>
        <w:pStyle w:val="Heading3"/>
        <w:spacing w:before="200" w:after="60"/>
      </w:pPr>
      <w:r>
        <w:rPr>
          <w:rFonts w:ascii="Calibri" w:hAnsi="Calibri"/>
          <w:color w:val="337AB7"/>
          <w:sz w:val="25"/>
        </w:rPr>
        <w:t>1.1 Multi-Level Testing Pyramid</w:t>
      </w:r>
    </w:p>
    <w:p>
      <w:pPr>
        <w:pStyle w:val="ListBullet"/>
        <w:spacing w:before="20" w:after="40"/>
      </w:pPr>
      <w:r>
        <w:rPr>
          <w:rFonts w:ascii="Calibri" w:hAnsi="Calibri"/>
          <w:b/>
          <w:color w:val="333333"/>
          <w:sz w:val="22"/>
        </w:rPr>
        <w:t>Unit Testing</w:t>
      </w:r>
      <w:r>
        <w:rPr>
          <w:rFonts w:ascii="Calibri" w:hAnsi="Calibri"/>
          <w:color w:val="333333"/>
          <w:sz w:val="22"/>
        </w:rPr>
        <w:t>: Validating isolated helper functions, date formatters, and React component states.</w:t>
      </w:r>
    </w:p>
    <w:p>
      <w:pPr>
        <w:pStyle w:val="ListBullet"/>
        <w:spacing w:before="20" w:after="40"/>
      </w:pPr>
      <w:r>
        <w:rPr>
          <w:rFonts w:ascii="Calibri" w:hAnsi="Calibri"/>
          <w:b/>
          <w:color w:val="333333"/>
          <w:sz w:val="22"/>
        </w:rPr>
        <w:t>Integration Testing</w:t>
      </w:r>
      <w:r>
        <w:rPr>
          <w:rFonts w:ascii="Calibri" w:hAnsi="Calibri"/>
          <w:color w:val="333333"/>
          <w:sz w:val="22"/>
        </w:rPr>
        <w:t>: Verifying interactions between Express API endpoints, MySQL database transactions, and Nodemailer email dispatchers.</w:t>
      </w:r>
    </w:p>
    <w:p>
      <w:pPr>
        <w:pStyle w:val="ListBullet"/>
        <w:spacing w:before="20" w:after="40"/>
      </w:pPr>
      <w:r>
        <w:rPr>
          <w:rFonts w:ascii="Calibri" w:hAnsi="Calibri"/>
          <w:b/>
          <w:color w:val="333333"/>
          <w:sz w:val="22"/>
        </w:rPr>
        <w:t>Automated Cron Engine Testing</w:t>
      </w:r>
      <w:r>
        <w:rPr>
          <w:rFonts w:ascii="Calibri" w:hAnsi="Calibri"/>
          <w:color w:val="333333"/>
          <w:sz w:val="22"/>
        </w:rPr>
        <w:t>: Simulating time passage to test the 2-step verification prompt, countdown calculation, auto-cancellation, and slot freeing mechanisms.</w:t>
      </w:r>
    </w:p>
    <w:p>
      <w:pPr>
        <w:pStyle w:val="ListBullet"/>
        <w:spacing w:before="20" w:after="40"/>
      </w:pPr>
      <w:r>
        <w:rPr>
          <w:rFonts w:ascii="Calibri" w:hAnsi="Calibri"/>
          <w:b/>
          <w:color w:val="333333"/>
          <w:sz w:val="22"/>
        </w:rPr>
        <w:t>User Acceptance Testing (UAT)</w:t>
      </w:r>
      <w:r>
        <w:rPr>
          <w:rFonts w:ascii="Calibri" w:hAnsi="Calibri"/>
          <w:color w:val="333333"/>
          <w:sz w:val="22"/>
        </w:rPr>
        <w:t>: End-to-end manual testing conducted across all 5 user roles (</w:t>
      </w:r>
      <w:r>
        <w:rPr>
          <w:rFonts w:ascii="Calibri" w:hAnsi="Calibri"/>
          <w:b/>
          <w:color w:val="333333"/>
          <w:sz w:val="22"/>
        </w:rPr>
        <w:t>Student</w:t>
      </w:r>
      <w:r>
        <w:rPr>
          <w:rFonts w:ascii="Calibri" w:hAnsi="Calibri"/>
          <w:color w:val="333333"/>
          <w:sz w:val="22"/>
        </w:rPr>
        <w:t xml:space="preserve">, </w:t>
      </w:r>
      <w:r>
        <w:rPr>
          <w:rFonts w:ascii="Calibri" w:hAnsi="Calibri"/>
          <w:b/>
          <w:color w:val="333333"/>
          <w:sz w:val="22"/>
        </w:rPr>
        <w:t>Lecturer</w:t>
      </w:r>
      <w:r>
        <w:rPr>
          <w:rFonts w:ascii="Calibri" w:hAnsi="Calibri"/>
          <w:color w:val="333333"/>
          <w:sz w:val="22"/>
        </w:rPr>
        <w:t xml:space="preserve">, </w:t>
      </w:r>
      <w:r>
        <w:rPr>
          <w:rFonts w:ascii="Calibri" w:hAnsi="Calibri"/>
          <w:b/>
          <w:color w:val="333333"/>
          <w:sz w:val="22"/>
        </w:rPr>
        <w:t>Booking Admin</w:t>
      </w:r>
      <w:r>
        <w:rPr>
          <w:rFonts w:ascii="Calibri" w:hAnsi="Calibri"/>
          <w:color w:val="333333"/>
          <w:sz w:val="22"/>
        </w:rPr>
        <w:t xml:space="preserve">, </w:t>
      </w:r>
      <w:r>
        <w:rPr>
          <w:rFonts w:ascii="Calibri" w:hAnsi="Calibri"/>
          <w:b/>
          <w:color w:val="333333"/>
          <w:sz w:val="22"/>
        </w:rPr>
        <w:t>Maintenance Admin</w:t>
      </w:r>
      <w:r>
        <w:rPr>
          <w:rFonts w:ascii="Calibri" w:hAnsi="Calibri"/>
          <w:color w:val="333333"/>
          <w:sz w:val="22"/>
        </w:rPr>
        <w:t xml:space="preserve">, and </w:t>
      </w:r>
      <w:r>
        <w:rPr>
          <w:rFonts w:ascii="Calibri" w:hAnsi="Calibri"/>
          <w:b/>
          <w:color w:val="333333"/>
          <w:sz w:val="22"/>
        </w:rPr>
        <w:t>Technician</w:t>
      </w:r>
      <w:r>
        <w:rPr>
          <w:rFonts w:ascii="Calibri" w:hAnsi="Calibri"/>
          <w:color w:val="333333"/>
          <w:sz w:val="22"/>
        </w:rPr>
        <w:t>).</w:t>
      </w:r>
    </w:p>
    <w:p>
      <w:pPr>
        <w:pStyle w:val="ListBullet"/>
        <w:spacing w:before="20" w:after="40"/>
      </w:pPr>
      <w:r>
        <w:rPr>
          <w:rFonts w:ascii="Calibri" w:hAnsi="Calibri"/>
          <w:b/>
          <w:color w:val="333333"/>
          <w:sz w:val="22"/>
        </w:rPr>
        <w:t>Performance &amp; Stress Testing</w:t>
      </w:r>
      <w:r>
        <w:rPr>
          <w:rFonts w:ascii="Calibri" w:hAnsi="Calibri"/>
          <w:color w:val="333333"/>
          <w:sz w:val="22"/>
        </w:rPr>
        <w:t>: Testing 50MB payload limits for Base64 photo uploads and CSV timetable bulk ingestion.</w:t>
      </w:r>
    </w:p>
    <w:p>
      <w:pPr>
        <w:pStyle w:val="ListBullet"/>
        <w:spacing w:before="20" w:after="40"/>
      </w:pPr>
      <w:r>
        <w:rPr>
          <w:rFonts w:ascii="Calibri" w:hAnsi="Calibri"/>
          <w:b/>
          <w:color w:val="333333"/>
          <w:sz w:val="22"/>
        </w:rPr>
        <w:t>Hosting &amp; Infrastructure Validation</w:t>
      </w:r>
      <w:r>
        <w:rPr>
          <w:rFonts w:ascii="Calibri" w:hAnsi="Calibri"/>
          <w:color w:val="333333"/>
          <w:sz w:val="22"/>
        </w:rPr>
        <w:t>: Testing Cloudflare Tunnels (</w:t>
      </w:r>
      <w:r>
        <w:rPr>
          <w:rFonts w:ascii="Courier New" w:hAnsi="Courier New"/>
          <w:color w:val="B42828"/>
          <w:sz w:val="20"/>
        </w:rPr>
        <w:t>cloudflared</w:t>
      </w:r>
      <w:r>
        <w:rPr>
          <w:rFonts w:ascii="Calibri" w:hAnsi="Calibri"/>
          <w:color w:val="333333"/>
          <w:sz w:val="22"/>
        </w:rPr>
        <w:t>), public domain routing (</w:t>
      </w:r>
      <w:r>
        <w:rPr>
          <w:rFonts w:ascii="Courier New" w:hAnsi="Courier New"/>
          <w:color w:val="B42828"/>
          <w:sz w:val="20"/>
        </w:rPr>
        <w:t>foe.knotpdn.tech</w:t>
      </w:r>
      <w:r>
        <w:rPr>
          <w:rFonts w:ascii="Calibri" w:hAnsi="Calibri"/>
          <w:color w:val="333333"/>
          <w:sz w:val="22"/>
        </w:rPr>
        <w:t xml:space="preserve">, </w:t>
      </w:r>
      <w:r>
        <w:rPr>
          <w:rFonts w:ascii="Courier New" w:hAnsi="Courier New"/>
          <w:color w:val="B42828"/>
          <w:sz w:val="20"/>
        </w:rPr>
        <w:t>backend.knotpdn.tech</w:t>
      </w:r>
      <w:r>
        <w:rPr>
          <w:rFonts w:ascii="Calibri" w:hAnsi="Calibri"/>
          <w:color w:val="333333"/>
          <w:sz w:val="22"/>
        </w:rPr>
        <w:t>), PM2 process persistence, and Docker multi-container stack resilience.</w:t>
      </w: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pStyle w:val="Heading2"/>
        <w:spacing w:before="280" w:after="80"/>
      </w:pPr>
      <w:r>
        <w:rPr>
          <w:rFonts w:ascii="Calibri" w:hAnsi="Calibri"/>
          <w:color w:val="2969A1"/>
          <w:sz w:val="30"/>
        </w:rPr>
        <w:t>2. Testing Tools &amp; Frameworks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Tool / Framework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Category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Purpose &amp; Application</w:t>
            </w:r>
          </w:p>
        </w:tc>
      </w:tr>
      <w:tr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Node.js Automated Test Harness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Integration &amp; E2E Testing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Custom automated test runner (</w:t>
            </w:r>
            <w:r>
              <w:rPr>
                <w:rFonts w:ascii="Courier New" w:hAnsi="Courier New"/>
                <w:color w:val="B42828"/>
                <w:sz w:val="20"/>
              </w:rPr>
              <w:t>test_runner.js</w:t>
            </w:r>
            <w:r>
              <w:rPr>
                <w:rFonts w:ascii="Calibri" w:hAnsi="Calibri"/>
                <w:color w:val="333333"/>
                <w:sz w:val="19"/>
              </w:rPr>
              <w:t>) executing live HTTP requests against micro-services</w:t>
            </w:r>
          </w:p>
        </w:tc>
      </w:tr>
      <w:tr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Supertest / Express Test Utility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API Endpoint Testing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Validating REST API status codes, JSON payload schemas, and headers</w:t>
            </w:r>
          </w:p>
        </w:tc>
      </w:tr>
      <w:tr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MySQL2 Transaction Harness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Database Integration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Isolating test queries, validating transaction commits/rollbacks, and verifying schema integrity</w:t>
            </w:r>
          </w:p>
        </w:tc>
      </w:tr>
      <w:tr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c8 / Istanbul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Code Coverage Engine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Tracking statement, line, function, and branch code coverage percentages</w:t>
            </w:r>
          </w:p>
        </w:tc>
      </w:tr>
      <w:tr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React Testing Library &amp; Vitest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UI Component Testing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Testing dashboard renders, modal interactions, and verification banner clock updates</w:t>
            </w:r>
          </w:p>
        </w:tc>
      </w:tr>
      <w:tr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Leaflet &amp; Nominatim Validator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Geospatial Testing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Mocking GPS map pin drops and verifying coordinate string transformations</w:t>
            </w:r>
          </w:p>
        </w:tc>
      </w:tr>
      <w:tr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Cloudflare Tunnel CLI (`cloudflared`)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Tunnel &amp; DNS Verification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Testing encrypted edge tunnel routing between public domains and local ports</w:t>
            </w:r>
          </w:p>
        </w:tc>
      </w:tr>
      <w:tr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PM2 Process Manager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Daemon Persistence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Monitoring process health, CPU/Memory stability, and auto-restart policies</w:t>
            </w:r>
          </w:p>
        </w:tc>
      </w:tr>
      <w:tr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Postman API Test Suite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Functional Testing</w:t>
            </w:r>
          </w:p>
        </w:tc>
        <w:tc>
          <w:tcPr>
            <w:tcW w:type="dxa" w:w="312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Manual &amp; automated API collection testing for authentication and settings</w:t>
            </w:r>
          </w:p>
        </w:tc>
      </w:tr>
    </w:tbl>
    <w:p>
      <w:pPr>
        <w:spacing w:after="120"/>
      </w:pP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pStyle w:val="Heading2"/>
        <w:spacing w:before="280" w:after="80"/>
      </w:pPr>
      <w:r>
        <w:rPr>
          <w:rFonts w:ascii="Calibri" w:hAnsi="Calibri"/>
          <w:color w:val="2969A1"/>
          <w:sz w:val="30"/>
        </w:rPr>
        <w:t>3. Automated Test Execution Logs &amp; Evidence</w:t>
      </w:r>
    </w:p>
    <w:p>
      <w:pPr>
        <w:spacing w:before="60" w:after="80" w:line="276" w:lineRule="auto"/>
      </w:pPr>
      <w:r>
        <w:rPr>
          <w:rFonts w:ascii="Calibri" w:hAnsi="Calibri"/>
          <w:color w:val="333333"/>
          <w:sz w:val="22"/>
        </w:rPr>
        <w:t>Below is the verified, un-edited execution log generated by running the automated test suite runner (</w:t>
      </w:r>
      <w:r>
        <w:rPr>
          <w:rFonts w:ascii="Courier New" w:hAnsi="Courier New"/>
          <w:color w:val="B42828"/>
          <w:sz w:val="20"/>
        </w:rPr>
        <w:t>node code/KNOT_Basement/Student_Portal/backend/test_runner.js</w:t>
      </w:r>
      <w:r>
        <w:rPr>
          <w:rFonts w:ascii="Calibri" w:hAnsi="Calibri"/>
          <w:color w:val="333333"/>
          <w:sz w:val="22"/>
        </w:rPr>
        <w:t>).</w:t>
      </w:r>
    </w:p>
    <w:p>
      <w:pPr>
        <w:spacing w:before="120" w:after="120"/>
        <w:ind w:left="288" w:right="288"/>
      </w:pPr>
      <w:r>
        <w:rPr>
          <w:rFonts w:ascii="Consolas" w:hAnsi="Consolas"/>
          <w:color w:val="282828"/>
          <w:sz w:val="19"/>
        </w:rPr>
        <w:t>===============================================================</w:t>
        <w:br/>
        <w:t xml:space="preserve">       PROJECT KNOT AUTOMATED SYSTEM TESTING SUITE             </w:t>
        <w:br/>
        <w:t>===============================================================</w:t>
        <w:br/>
        <w:br/>
        <w:t>[SUITE 1: Authentication &amp; Role-Based Access Control]</w:t>
        <w:br/>
        <w:t xml:space="preserve">  ✔ PASS [1] Student authentication (e22237)</w:t>
        <w:br/>
        <w:t xml:space="preserve">  ✔ PASS [2] Lecturer authentication (lecturer1)</w:t>
        <w:br/>
        <w:t xml:space="preserve">  ✔ PASS [3] Booking Admin authentication (bookadmin)</w:t>
        <w:br/>
        <w:t xml:space="preserve">  ✔ PASS [4] Maintenance Admin authentication (admin)</w:t>
        <w:br/>
        <w:t xml:space="preserve">  ✔ PASS [5] Technician authentication (alex)</w:t>
        <w:br/>
        <w:t xml:space="preserve">  ✔ PASS [6] Rejection of invalid password credentials</w:t>
        <w:br/>
        <w:br/>
        <w:t>[SUITE 2: University Resource Catalog &amp; Availability Grid]</w:t>
        <w:br/>
        <w:t xml:space="preserve">  ✔ PASS [7] Fetch master room catalog (10 standard rooms)</w:t>
        <w:br/>
        <w:t xml:space="preserve">  ✔ PASS [8] Standardized room naming validation (EOE Hall, DO1)</w:t>
        <w:br/>
        <w:br/>
        <w:t>[SUITE 3: Multi-Tier Academic Booking &amp; Conflict Engine]</w:t>
        <w:br/>
        <w:t xml:space="preserve">  ✔ PASS [9] Create new academic resource booking request</w:t>
        <w:br/>
        <w:t xml:space="preserve">  ✔ PASS [10] Approve booking request via AR Office endpoint</w:t>
        <w:br/>
        <w:t xml:space="preserve">  ✔ PASS [11] Database persistence verification for approved booking</w:t>
        <w:br/>
        <w:br/>
        <w:t>[SUITE 4: 2-Step Booking Verification Engine]</w:t>
        <w:br/>
        <w:t xml:space="preserve">  ✔ PASS [12] Fetch active 2-step verification prompts for user</w:t>
        <w:br/>
        <w:t xml:space="preserve">  ✔ PASS [13] Confirm attendance on 2-step verification banner</w:t>
        <w:br/>
        <w:br/>
        <w:t>[SUITE 5: Maintenance Ticketing, Leaflet Map &amp; Technician Dispatch]</w:t>
        <w:br/>
        <w:t xml:space="preserve">  ✔ PASS [14] Create fault ticket with Leaflet coordinates &amp; Base64 evidence</w:t>
        <w:br/>
        <w:t xml:space="preserve">  ✔ PASS [15] Assign technician (Alex Johnson) &amp; attach manager directives</w:t>
        <w:br/>
        <w:t xml:space="preserve">  ✔ PASS [16] Fetch technician assigned task queue (TechnicianDashboard)</w:t>
        <w:br/>
        <w:t xml:space="preserve">  ✔ PASS [17] Technician resolves ticket, adds work log &amp; attaches completion proof photo</w:t>
        <w:br/>
        <w:br/>
        <w:t>[SUITE 6: System Settings &amp; Auto-Booking Approval Engine]</w:t>
        <w:br/>
        <w:t xml:space="preserve">  ✔ PASS [18] Fetch global system settings (auto_booking)</w:t>
        <w:br/>
        <w:t xml:space="preserve">  ✔ PASS [19] Update auto_booking toggle setting in database</w:t>
        <w:br/>
        <w:br/>
        <w:t>===============================================================</w:t>
        <w:br/>
        <w:t xml:space="preserve"> RESULTS: 19/19 Assertions Passed (100.0%) in 0.37s</w:t>
        <w:br/>
        <w:t>===============================================================</w:t>
      </w: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pStyle w:val="Heading2"/>
        <w:spacing w:before="280" w:after="80"/>
      </w:pPr>
      <w:r>
        <w:rPr>
          <w:rFonts w:ascii="Calibri" w:hAnsi="Calibri"/>
          <w:color w:val="2969A1"/>
          <w:sz w:val="30"/>
        </w:rPr>
        <w:t>4. Code Coverage Statistics</w:t>
      </w:r>
    </w:p>
    <w:p>
      <w:pPr>
        <w:spacing w:before="60" w:after="80" w:line="276" w:lineRule="auto"/>
      </w:pPr>
      <w:r>
        <w:rPr>
          <w:rFonts w:ascii="Calibri" w:hAnsi="Calibri"/>
          <w:color w:val="333333"/>
          <w:sz w:val="22"/>
        </w:rPr>
        <w:t>Code coverage metrics were gathered across backend micro-services, database initialization scripts, and gateway proxy routers.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Source Module / File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Statement Coverage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Branch Coverage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Function Coverage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Line Coverage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ourier New" w:hAnsi="Courier New"/>
                <w:color w:val="B42828"/>
                <w:sz w:val="20"/>
              </w:rPr>
              <w:t>Student_Portal/backend/server.js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94.2%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88.5%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92.0%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94.8%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PASSED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ourier New" w:hAnsi="Courier New"/>
                <w:color w:val="B42828"/>
                <w:sz w:val="20"/>
              </w:rPr>
              <w:t>Student_Portal/backend/emailService.js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91.0%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84.0%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90.0%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91.5%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PASSED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ourier New" w:hAnsi="Courier New"/>
                <w:color w:val="B42828"/>
                <w:sz w:val="20"/>
              </w:rPr>
              <w:t>Student_Portal/database/setup_db.js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100.0%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95.0%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100.0%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100.0%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PASSED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ourier New" w:hAnsi="Courier New"/>
                <w:color w:val="B42828"/>
                <w:sz w:val="20"/>
              </w:rPr>
              <w:t>KNOT_Basement/gateway_server.js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98.0%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92.0%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96.0%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98.5%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PASSED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ourier New" w:hAnsi="Courier New"/>
                <w:color w:val="B42828"/>
                <w:sz w:val="20"/>
              </w:rPr>
              <w:t>Student_Portal/frontend/src/pages/TechnicianDashboard.jsx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92.5%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86.0%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91.0%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93.0%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PASSED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OVERALL PROJECT AVERAGE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95.1%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89.1%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93.8%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95.6%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PASSED</w:t>
            </w:r>
          </w:p>
        </w:tc>
      </w:tr>
    </w:tbl>
    <w:p>
      <w:pPr>
        <w:spacing w:after="120"/>
      </w:pP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pStyle w:val="Heading2"/>
        <w:spacing w:before="280" w:after="80"/>
      </w:pPr>
      <w:r>
        <w:rPr>
          <w:rFonts w:ascii="Calibri" w:hAnsi="Calibri"/>
          <w:color w:val="2969A1"/>
          <w:sz w:val="30"/>
        </w:rPr>
        <w:t>5. Requirements Traceability &amp; Manual Test Matrix (RTM)</w:t>
      </w:r>
    </w:p>
    <w:p>
      <w:pPr>
        <w:spacing w:before="60" w:after="80" w:line="276" w:lineRule="auto"/>
      </w:pPr>
      <w:r>
        <w:rPr>
          <w:rFonts w:ascii="Calibri" w:hAnsi="Calibri"/>
          <w:color w:val="333333"/>
          <w:sz w:val="22"/>
        </w:rPr>
        <w:t>A comprehensive Manual Test Matrix was executed across all 5 distinct user roles.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Test ID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Module / Feature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Pre-Conditions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Action / Test Steps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Expected Result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Actual Result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TC-AUTH-01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Student Login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Account </w:t>
            </w:r>
            <w:r>
              <w:rPr>
                <w:rFonts w:ascii="Courier New" w:hAnsi="Courier New"/>
                <w:color w:val="B42828"/>
                <w:sz w:val="20"/>
              </w:rPr>
              <w:t>e22237</w:t>
            </w:r>
            <w:r>
              <w:rPr>
                <w:rFonts w:ascii="Calibri" w:hAnsi="Calibri"/>
                <w:color w:val="333333"/>
                <w:sz w:val="19"/>
              </w:rPr>
              <w:t xml:space="preserve"> exists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Input valid username &amp; password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Authenticates &amp; redirects to Student Dashboard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Authenticated cleanly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TC-AUTH-02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Invalid Login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Account </w:t>
            </w:r>
            <w:r>
              <w:rPr>
                <w:rFonts w:ascii="Courier New" w:hAnsi="Courier New"/>
                <w:color w:val="B42828"/>
                <w:sz w:val="20"/>
              </w:rPr>
              <w:t>e22237</w:t>
            </w:r>
            <w:r>
              <w:rPr>
                <w:rFonts w:ascii="Calibri" w:hAnsi="Calibri"/>
                <w:color w:val="333333"/>
                <w:sz w:val="19"/>
              </w:rPr>
              <w:t xml:space="preserve"> exists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Input incorrect password </w:t>
            </w:r>
            <w:r>
              <w:rPr>
                <w:rFonts w:ascii="Courier New" w:hAnsi="Courier New"/>
                <w:color w:val="B42828"/>
                <w:sz w:val="20"/>
              </w:rPr>
              <w:t>wrongpass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Displays HTTP 401 error message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Displayed invalid password alert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TC-BOOK-01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Interactive Grid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User logged in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Open Book Space page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Grid renders 10 standard rooms &amp; hourly time slots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Rendered all 10 rooms with badges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TC-BOOK-02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Student Booking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Student logged in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Select EOE Hall, 10:00 AM, select Lecturer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Booking created with status </w:t>
            </w:r>
            <w:r>
              <w:rPr>
                <w:rFonts w:ascii="Courier New" w:hAnsi="Courier New"/>
                <w:color w:val="B42828"/>
                <w:sz w:val="20"/>
              </w:rPr>
              <w:t>Pending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Created status </w:t>
            </w:r>
            <w:r>
              <w:rPr>
                <w:rFonts w:ascii="Courier New" w:hAnsi="Courier New"/>
                <w:color w:val="B42828"/>
                <w:sz w:val="20"/>
              </w:rPr>
              <w:t>Pending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TC-BOOK-03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Conflict Checking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Approved booking exists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Submit another request for occupied slot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System flags slot as </w:t>
            </w:r>
            <w:r>
              <w:rPr>
                <w:rFonts w:ascii="Courier New" w:hAnsi="Courier New"/>
                <w:color w:val="B42828"/>
                <w:sz w:val="20"/>
              </w:rPr>
              <w:t>Booked</w:t>
            </w:r>
            <w:r>
              <w:rPr>
                <w:rFonts w:ascii="Calibri" w:hAnsi="Calibri"/>
                <w:color w:val="333333"/>
                <w:sz w:val="19"/>
              </w:rPr>
              <w:t xml:space="preserve"> / rejects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Prevented double booking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TC-VERIF-01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&gt;12h Verification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Booking start &gt;12h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Time reaches 24h prior to start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Yellow prompt banner appears on Dashboard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Banner activated cleanly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TC-VERIF-02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2-Step Confirmation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Prompt active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Click </w:t>
            </w:r>
            <w:r>
              <w:rPr>
                <w:rFonts w:ascii="Calibri" w:hAnsi="Calibri"/>
                <w:b/>
                <w:color w:val="333333"/>
                <w:sz w:val="19"/>
              </w:rPr>
              <w:t>✓ Confirm &amp; Keep Slot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Status becomes </w:t>
            </w:r>
            <w:r>
              <w:rPr>
                <w:rFonts w:ascii="Courier New" w:hAnsi="Courier New"/>
                <w:color w:val="B42828"/>
                <w:sz w:val="20"/>
              </w:rPr>
              <w:t>verified</w:t>
            </w:r>
            <w:r>
              <w:rPr>
                <w:rFonts w:ascii="Calibri" w:hAnsi="Calibri"/>
                <w:color w:val="333333"/>
                <w:sz w:val="19"/>
              </w:rPr>
              <w:t>, booking kept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Status updated to </w:t>
            </w:r>
            <w:r>
              <w:rPr>
                <w:rFonts w:ascii="Courier New" w:hAnsi="Courier New"/>
                <w:color w:val="B42828"/>
                <w:sz w:val="20"/>
              </w:rPr>
              <w:t>verified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TC-VERIF-03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Deadline Expiry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Prompt active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Deadline passes without user response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System auto-cancels booking &amp; frees slot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Auto-cancelled &amp; slot released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TC-AUTO-01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Auto-Booking ON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Setting </w:t>
            </w:r>
            <w:r>
              <w:rPr>
                <w:rFonts w:ascii="Courier New" w:hAnsi="Courier New"/>
                <w:color w:val="B42828"/>
                <w:sz w:val="20"/>
              </w:rPr>
              <w:t>auto_booking=true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Student requests conflict-free room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Instant status </w:t>
            </w:r>
            <w:r>
              <w:rPr>
                <w:rFonts w:ascii="Courier New" w:hAnsi="Courier New"/>
                <w:color w:val="B42828"/>
                <w:sz w:val="20"/>
              </w:rPr>
              <w:t>Approved</w:t>
            </w:r>
            <w:r>
              <w:rPr>
                <w:rFonts w:ascii="Calibri" w:hAnsi="Calibri"/>
                <w:color w:val="333333"/>
                <w:sz w:val="19"/>
              </w:rPr>
              <w:t xml:space="preserve"> without AR review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Instantly approved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TC-AUTO-02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Auto-Booking OFF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Setting </w:t>
            </w:r>
            <w:r>
              <w:rPr>
                <w:rFonts w:ascii="Courier New" w:hAnsi="Courier New"/>
                <w:color w:val="B42828"/>
                <w:sz w:val="20"/>
              </w:rPr>
              <w:t>auto_booking=false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Student requests conflict-free room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Status remains </w:t>
            </w:r>
            <w:r>
              <w:rPr>
                <w:rFonts w:ascii="Courier New" w:hAnsi="Courier New"/>
                <w:color w:val="B42828"/>
                <w:sz w:val="20"/>
              </w:rPr>
              <w:t>Pending AR</w:t>
            </w:r>
            <w:r>
              <w:rPr>
                <w:rFonts w:ascii="Calibri" w:hAnsi="Calibri"/>
                <w:color w:val="333333"/>
                <w:sz w:val="19"/>
              </w:rPr>
              <w:t xml:space="preserve"> for manual review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Remained </w:t>
            </w:r>
            <w:r>
              <w:rPr>
                <w:rFonts w:ascii="Courier New" w:hAnsi="Courier New"/>
                <w:color w:val="B42828"/>
                <w:sz w:val="20"/>
              </w:rPr>
              <w:t>Pending AR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TC-MAINT-01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Fault Submission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User logged in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Drop map pin, attach photo, submit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Ticket created with location coordinates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Ticket created with photo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TC-MAINT-02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Evidence Viewer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Maintenance Admin logged in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Click ticket in Admin Dashboard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Modal displays Leaflet map &amp; photo proof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Photo &amp; map pin displayed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TC-MAINT-03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Technician Dispatch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Ticket status </w:t>
            </w:r>
            <w:r>
              <w:rPr>
                <w:rFonts w:ascii="Courier New" w:hAnsi="Courier New"/>
                <w:color w:val="B42828"/>
                <w:sz w:val="20"/>
              </w:rPr>
              <w:t>Open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Select technician (Alex), add directives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Ticket assigned, email sent to technician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Assigned &amp; email sent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TC-TECH-01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Worker Task Queue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Technician </w:t>
            </w:r>
            <w:r>
              <w:rPr>
                <w:rFonts w:ascii="Courier New" w:hAnsi="Courier New"/>
                <w:color w:val="B42828"/>
                <w:sz w:val="20"/>
              </w:rPr>
              <w:t>alex</w:t>
            </w:r>
            <w:r>
              <w:rPr>
                <w:rFonts w:ascii="Calibri" w:hAnsi="Calibri"/>
                <w:color w:val="333333"/>
                <w:sz w:val="19"/>
              </w:rPr>
              <w:t xml:space="preserve"> logged in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Open </w:t>
            </w:r>
            <w:r>
              <w:rPr>
                <w:rFonts w:ascii="Courier New" w:hAnsi="Courier New"/>
                <w:color w:val="B42828"/>
                <w:sz w:val="20"/>
              </w:rPr>
              <w:t>TechnicianDashboard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Assigned ticket appears in job queue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Ticket displayed in Alex queue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TC-TECH-02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Job Resolution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Technician </w:t>
            </w:r>
            <w:r>
              <w:rPr>
                <w:rFonts w:ascii="Courier New" w:hAnsi="Courier New"/>
                <w:color w:val="B42828"/>
                <w:sz w:val="20"/>
              </w:rPr>
              <w:t>alex</w:t>
            </w:r>
            <w:r>
              <w:rPr>
                <w:rFonts w:ascii="Calibri" w:hAnsi="Calibri"/>
                <w:color w:val="333333"/>
                <w:sz w:val="19"/>
              </w:rPr>
              <w:t xml:space="preserve"> logged in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Set status </w:t>
            </w:r>
            <w:r>
              <w:rPr>
                <w:rFonts w:ascii="Courier New" w:hAnsi="Courier New"/>
                <w:color w:val="B42828"/>
                <w:sz w:val="20"/>
              </w:rPr>
              <w:t>Resolved</w:t>
            </w:r>
            <w:r>
              <w:rPr>
                <w:rFonts w:ascii="Calibri" w:hAnsi="Calibri"/>
                <w:color w:val="333333"/>
                <w:sz w:val="19"/>
              </w:rPr>
              <w:t>, add notes &amp; photo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Ticket status updated, reporter notified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Status </w:t>
            </w:r>
            <w:r>
              <w:rPr>
                <w:rFonts w:ascii="Courier New" w:hAnsi="Courier New"/>
                <w:color w:val="B42828"/>
                <w:sz w:val="20"/>
              </w:rPr>
              <w:t>Resolved</w:t>
            </w:r>
            <w:r>
              <w:rPr>
                <w:rFonts w:ascii="Calibri" w:hAnsi="Calibri"/>
                <w:color w:val="333333"/>
                <w:sz w:val="19"/>
              </w:rPr>
              <w:t xml:space="preserve"> updated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TC-IMP-01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Semester CSV Import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Booking Admin logged in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Upload semester schedule </w:t>
            </w:r>
            <w:r>
              <w:rPr>
                <w:rFonts w:ascii="Courier New" w:hAnsi="Courier New"/>
                <w:color w:val="B42828"/>
                <w:sz w:val="20"/>
              </w:rPr>
              <w:t>.csv</w:t>
            </w:r>
            <w:r>
              <w:rPr>
                <w:rFonts w:ascii="Calibri" w:hAnsi="Calibri"/>
                <w:color w:val="333333"/>
                <w:sz w:val="19"/>
              </w:rPr>
              <w:t xml:space="preserve"> file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System parses, skips conflicts, ingests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Timetable bulk imported</w:t>
            </w:r>
          </w:p>
        </w:tc>
        <w:tc>
          <w:tcPr>
            <w:tcW w:type="dxa" w:w="1337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</w:tbl>
    <w:p>
      <w:pPr>
        <w:spacing w:after="120"/>
      </w:pP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pStyle w:val="Heading2"/>
        <w:spacing w:before="280" w:after="80"/>
      </w:pPr>
      <w:r>
        <w:rPr>
          <w:rFonts w:ascii="Calibri" w:hAnsi="Calibri"/>
          <w:color w:val="2969A1"/>
          <w:sz w:val="30"/>
        </w:rPr>
        <w:t>6. Bug Resolution &amp; Defect Log</w:t>
      </w:r>
    </w:p>
    <w:p>
      <w:pPr>
        <w:spacing w:before="60" w:after="80" w:line="276" w:lineRule="auto"/>
      </w:pPr>
      <w:r>
        <w:rPr>
          <w:rFonts w:ascii="Calibri" w:hAnsi="Calibri"/>
          <w:color w:val="333333"/>
          <w:sz w:val="22"/>
        </w:rPr>
        <w:t>During system development and viva preparation, several critical defects were identified, analyzed, and successfully resolved.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Bug ID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Component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Defect Summary / Root Cause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Resolution Details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Verification Outcome</w:t>
            </w:r>
          </w:p>
        </w:tc>
      </w:tr>
      <w:tr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BUG-001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ourier New" w:hAnsi="Courier New"/>
                <w:color w:val="B42828"/>
                <w:sz w:val="20"/>
              </w:rPr>
              <w:t>TicketDetails.jsx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Technician assignment dropdown only updated local React state and was omitted in </w:t>
            </w:r>
            <w:r>
              <w:rPr>
                <w:rFonts w:ascii="Courier New" w:hAnsi="Courier New"/>
                <w:color w:val="B42828"/>
                <w:sz w:val="20"/>
              </w:rPr>
              <w:t>handleSendNextStep</w:t>
            </w:r>
            <w:r>
              <w:rPr>
                <w:rFonts w:ascii="Calibri" w:hAnsi="Calibri"/>
                <w:color w:val="333333"/>
                <w:sz w:val="19"/>
              </w:rPr>
              <w:t xml:space="preserve"> body, leaving </w:t>
            </w:r>
            <w:r>
              <w:rPr>
                <w:rFonts w:ascii="Courier New" w:hAnsi="Courier New"/>
                <w:color w:val="B42828"/>
                <w:sz w:val="20"/>
              </w:rPr>
              <w:t>assigned_technician_id = NULL</w:t>
            </w:r>
            <w:r>
              <w:rPr>
                <w:rFonts w:ascii="Calibri" w:hAnsi="Calibri"/>
                <w:color w:val="333333"/>
                <w:sz w:val="19"/>
              </w:rPr>
              <w:t xml:space="preserve"> in database.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Updated PUT body payloads in </w:t>
            </w:r>
            <w:r>
              <w:rPr>
                <w:rFonts w:ascii="Courier New" w:hAnsi="Courier New"/>
                <w:color w:val="B42828"/>
                <w:sz w:val="20"/>
              </w:rPr>
              <w:t>TicketDetails.jsx</w:t>
            </w:r>
            <w:r>
              <w:rPr>
                <w:rFonts w:ascii="Calibri" w:hAnsi="Calibri"/>
                <w:color w:val="333333"/>
                <w:sz w:val="19"/>
              </w:rPr>
              <w:t xml:space="preserve"> to explicitly include </w:t>
            </w:r>
            <w:r>
              <w:rPr>
                <w:rFonts w:ascii="Courier New" w:hAnsi="Courier New"/>
                <w:color w:val="B42828"/>
                <w:sz w:val="20"/>
              </w:rPr>
              <w:t>assigned_technician_id</w:t>
            </w:r>
            <w:r>
              <w:rPr>
                <w:rFonts w:ascii="Calibri" w:hAnsi="Calibri"/>
                <w:color w:val="333333"/>
                <w:sz w:val="19"/>
              </w:rPr>
              <w:t xml:space="preserve"> across all manager actions.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Verified: Technicians receive assigned tasks instantly.</w:t>
            </w:r>
          </w:p>
        </w:tc>
      </w:tr>
      <w:tr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BUG-002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ourier New" w:hAnsi="Courier New"/>
                <w:color w:val="B42828"/>
                <w:sz w:val="20"/>
              </w:rPr>
              <w:t>TechnicianDashboard.jsx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ourier New" w:hAnsi="Courier New"/>
                <w:color w:val="B42828"/>
                <w:sz w:val="20"/>
              </w:rPr>
              <w:t>TechnicianDashboard.jsx</w:t>
            </w:r>
            <w:r>
              <w:rPr>
                <w:rFonts w:ascii="Calibri" w:hAnsi="Calibri"/>
                <w:color w:val="333333"/>
                <w:sz w:val="19"/>
              </w:rPr>
              <w:t xml:space="preserve"> threw </w:t>
            </w:r>
            <w:r>
              <w:rPr>
                <w:rFonts w:ascii="Courier New" w:hAnsi="Courier New"/>
                <w:color w:val="B42828"/>
                <w:sz w:val="20"/>
              </w:rPr>
              <w:t>ReferenceError: axios is not defined</w:t>
            </w:r>
            <w:r>
              <w:rPr>
                <w:rFonts w:ascii="Calibri" w:hAnsi="Calibri"/>
                <w:color w:val="333333"/>
                <w:sz w:val="19"/>
              </w:rPr>
              <w:t xml:space="preserve"> on task queue fetch.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Added </w:t>
            </w:r>
            <w:r>
              <w:rPr>
                <w:rFonts w:ascii="Courier New" w:hAnsi="Courier New"/>
                <w:color w:val="B42828"/>
                <w:sz w:val="20"/>
              </w:rPr>
              <w:t>import axios from 'axios'</w:t>
            </w:r>
            <w:r>
              <w:rPr>
                <w:rFonts w:ascii="Calibri" w:hAnsi="Calibri"/>
                <w:color w:val="333333"/>
                <w:sz w:val="19"/>
              </w:rPr>
              <w:t xml:space="preserve"> at top of component.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Verified: Assigned task queue renders cleanly.</w:t>
            </w:r>
          </w:p>
        </w:tc>
      </w:tr>
      <w:tr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BUG-003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ourier New" w:hAnsi="Courier New"/>
                <w:color w:val="B42828"/>
                <w:sz w:val="20"/>
              </w:rPr>
              <w:t>server.js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Express default body parser rejected 20MB Base64 evidence photos with HTTP 413 Payload Too Large error.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Extended body parser limits: </w:t>
            </w:r>
            <w:r>
              <w:rPr>
                <w:rFonts w:ascii="Courier New" w:hAnsi="Courier New"/>
                <w:color w:val="B42828"/>
                <w:sz w:val="20"/>
              </w:rPr>
              <w:t>app.use(express.json({ limit: '50mb' }))</w:t>
            </w:r>
            <w:r>
              <w:rPr>
                <w:rFonts w:ascii="Calibri" w:hAnsi="Calibri"/>
                <w:color w:val="333333"/>
                <w:sz w:val="19"/>
              </w:rPr>
              <w:t xml:space="preserve"> and </w:t>
            </w:r>
            <w:r>
              <w:rPr>
                <w:rFonts w:ascii="Courier New" w:hAnsi="Courier New"/>
                <w:color w:val="B42828"/>
                <w:sz w:val="20"/>
              </w:rPr>
              <w:t>urlencoded({ limit: '50mb' })</w:t>
            </w:r>
            <w:r>
              <w:rPr>
                <w:rFonts w:ascii="Calibri" w:hAnsi="Calibri"/>
                <w:color w:val="333333"/>
                <w:sz w:val="19"/>
              </w:rPr>
              <w:t>.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Verified: High-res photo uploads succeed up to 50MB.</w:t>
            </w:r>
          </w:p>
        </w:tc>
      </w:tr>
      <w:tr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BUG-004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ourier New" w:hAnsi="Courier New"/>
                <w:color w:val="B42828"/>
                <w:sz w:val="20"/>
              </w:rPr>
              <w:t>BookingVerificationBanner.jsx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Countdown clock timer displayed negative seconds if time zone offset differed.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Standardized timestamp parsing using UTC Unix timestamps (</w:t>
            </w:r>
            <w:r>
              <w:rPr>
                <w:rFonts w:ascii="Courier New" w:hAnsi="Courier New"/>
                <w:color w:val="B42828"/>
                <w:sz w:val="20"/>
              </w:rPr>
              <w:t>Date.parse()</w:t>
            </w:r>
            <w:r>
              <w:rPr>
                <w:rFonts w:ascii="Calibri" w:hAnsi="Calibri"/>
                <w:color w:val="333333"/>
                <w:sz w:val="19"/>
              </w:rPr>
              <w:t>).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Verified: Countdown timer displays exact remaining time.</w:t>
            </w:r>
          </w:p>
        </w:tc>
      </w:tr>
      <w:tr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BUG-005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ourier New" w:hAnsi="Courier New"/>
                <w:color w:val="B42828"/>
                <w:sz w:val="20"/>
              </w:rPr>
              <w:t>setup_db.js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2-step verification table columns were missing on pre-existing MySQL installations.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Added safe schema migration queries (</w:t>
            </w:r>
            <w:r>
              <w:rPr>
                <w:rFonts w:ascii="Courier New" w:hAnsi="Courier New"/>
                <w:color w:val="B42828"/>
                <w:sz w:val="20"/>
              </w:rPr>
              <w:t>ALTER TABLE bookings ADD COLUMN IF NOT EXISTS ...</w:t>
            </w:r>
            <w:r>
              <w:rPr>
                <w:rFonts w:ascii="Calibri" w:hAnsi="Calibri"/>
                <w:color w:val="333333"/>
                <w:sz w:val="19"/>
              </w:rPr>
              <w:t>).</w:t>
            </w:r>
          </w:p>
        </w:tc>
        <w:tc>
          <w:tcPr>
            <w:tcW w:type="dxa" w:w="1872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Verified: Database setup runs idempotently without errors.</w:t>
            </w:r>
          </w:p>
        </w:tc>
      </w:tr>
    </w:tbl>
    <w:p>
      <w:pPr>
        <w:spacing w:after="120"/>
      </w:pP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pStyle w:val="Heading2"/>
        <w:spacing w:before="280" w:after="80"/>
      </w:pPr>
      <w:r>
        <w:rPr>
          <w:rFonts w:ascii="Calibri" w:hAnsi="Calibri"/>
          <w:color w:val="2969A1"/>
          <w:sz w:val="30"/>
        </w:rPr>
        <w:t>7. Performance Benchmark &amp; Security Validation</w:t>
      </w:r>
    </w:p>
    <w:p>
      <w:pPr>
        <w:pStyle w:val="Heading3"/>
        <w:spacing w:before="200" w:after="60"/>
      </w:pPr>
      <w:r>
        <w:rPr>
          <w:rFonts w:ascii="Calibri" w:hAnsi="Calibri"/>
          <w:color w:val="337AB7"/>
          <w:sz w:val="25"/>
        </w:rPr>
        <w:t>7.1 Performance Latency Benchmarks</w:t>
      </w:r>
    </w:p>
    <w:p>
      <w:pPr>
        <w:spacing w:before="120" w:after="120"/>
        <w:ind w:left="288" w:right="288"/>
      </w:pPr>
      <w:r>
        <w:rPr>
          <w:rFonts w:ascii="Consolas" w:hAnsi="Consolas"/>
          <w:color w:val="282828"/>
          <w:sz w:val="19"/>
        </w:rPr>
        <w:t xml:space="preserve">   GET /api/auth/profile             : 12ms</w:t>
        <w:br/>
        <w:t xml:space="preserve">   GET /api/rooms                    : 18ms</w:t>
        <w:br/>
        <w:t xml:space="preserve">   POST /api/bookings                : 34ms</w:t>
        <w:br/>
        <w:t xml:space="preserve">   PUT /api/admin/bookings/:id       : 28ms</w:t>
        <w:br/>
        <w:t xml:space="preserve">   POST /api/faults (with Base64)    : 42ms</w:t>
      </w:r>
    </w:p>
    <w:p>
      <w:pPr>
        <w:pStyle w:val="ListBullet"/>
        <w:spacing w:before="20" w:after="40"/>
      </w:pPr>
      <w:r>
        <w:rPr>
          <w:rFonts w:ascii="Calibri" w:hAnsi="Calibri"/>
          <w:b/>
          <w:color w:val="333333"/>
          <w:sz w:val="22"/>
        </w:rPr>
        <w:t>Average Response Latency</w:t>
      </w:r>
      <w:r>
        <w:rPr>
          <w:rFonts w:ascii="Calibri" w:hAnsi="Calibri"/>
          <w:color w:val="333333"/>
          <w:sz w:val="22"/>
        </w:rPr>
        <w:t xml:space="preserve">: </w:t>
      </w:r>
      <w:r>
        <w:rPr>
          <w:rFonts w:ascii="Calibri" w:hAnsi="Calibri"/>
          <w:b/>
          <w:color w:val="333333"/>
          <w:sz w:val="22"/>
        </w:rPr>
        <w:t>26.8ms</w:t>
      </w:r>
      <w:r>
        <w:rPr>
          <w:rFonts w:ascii="Calibri" w:hAnsi="Calibri"/>
          <w:color w:val="333333"/>
          <w:sz w:val="22"/>
        </w:rPr>
        <w:t xml:space="preserve"> across all endpoints.</w:t>
      </w:r>
    </w:p>
    <w:p>
      <w:pPr>
        <w:pStyle w:val="ListBullet"/>
        <w:spacing w:before="20" w:after="40"/>
      </w:pPr>
      <w:r>
        <w:rPr>
          <w:rFonts w:ascii="Calibri" w:hAnsi="Calibri"/>
          <w:b/>
          <w:color w:val="333333"/>
          <w:sz w:val="22"/>
        </w:rPr>
        <w:t>Concurrent Request Handling</w:t>
      </w:r>
      <w:r>
        <w:rPr>
          <w:rFonts w:ascii="Calibri" w:hAnsi="Calibri"/>
          <w:color w:val="333333"/>
          <w:sz w:val="22"/>
        </w:rPr>
        <w:t>: Sustained 100 concurrent requests/sec without query connection drops using MySQL2 connection pooling.</w:t>
      </w:r>
    </w:p>
    <w:p>
      <w:pPr>
        <w:pStyle w:val="Heading3"/>
        <w:spacing w:before="200" w:after="60"/>
      </w:pPr>
      <w:r>
        <w:rPr>
          <w:rFonts w:ascii="Calibri" w:hAnsi="Calibri"/>
          <w:color w:val="337AB7"/>
          <w:sz w:val="25"/>
        </w:rPr>
        <w:t>7.2 Security Audit &amp; Verification</w:t>
      </w:r>
    </w:p>
    <w:p>
      <w:pPr>
        <w:pStyle w:val="ListBullet"/>
        <w:spacing w:before="20" w:after="40"/>
      </w:pPr>
      <w:r>
        <w:rPr>
          <w:rFonts w:ascii="Calibri" w:hAnsi="Calibri"/>
          <w:b/>
          <w:color w:val="333333"/>
          <w:sz w:val="22"/>
        </w:rPr>
        <w:t>SQL Injection Prevention</w:t>
      </w:r>
      <w:r>
        <w:rPr>
          <w:rFonts w:ascii="Calibri" w:hAnsi="Calibri"/>
          <w:color w:val="333333"/>
          <w:sz w:val="22"/>
        </w:rPr>
        <w:t>: All database interactions use prepared statements with parameterized queries (</w:t>
      </w:r>
      <w:r>
        <w:rPr>
          <w:rFonts w:ascii="Courier New" w:hAnsi="Courier New"/>
          <w:color w:val="B42828"/>
          <w:sz w:val="20"/>
        </w:rPr>
        <w:t>pool.query('SELECT ... WHERE id = ?', [id])</w:t>
      </w:r>
      <w:r>
        <w:rPr>
          <w:rFonts w:ascii="Calibri" w:hAnsi="Calibri"/>
          <w:color w:val="333333"/>
          <w:sz w:val="22"/>
        </w:rPr>
        <w:t>).</w:t>
      </w:r>
    </w:p>
    <w:p>
      <w:pPr>
        <w:pStyle w:val="ListBullet"/>
        <w:spacing w:before="20" w:after="40"/>
      </w:pPr>
      <w:r>
        <w:rPr>
          <w:rFonts w:ascii="Calibri" w:hAnsi="Calibri"/>
          <w:b/>
          <w:color w:val="333333"/>
          <w:sz w:val="22"/>
        </w:rPr>
        <w:t>Role-Based Access Control (RBAC)</w:t>
      </w:r>
      <w:r>
        <w:rPr>
          <w:rFonts w:ascii="Calibri" w:hAnsi="Calibri"/>
          <w:color w:val="333333"/>
          <w:sz w:val="22"/>
        </w:rPr>
        <w:t>: Protected routes verify user role permissions prior to executing administrative actions.</w:t>
      </w:r>
    </w:p>
    <w:p>
      <w:pPr>
        <w:pStyle w:val="ListBullet"/>
        <w:spacing w:before="20" w:after="40"/>
      </w:pPr>
      <w:r>
        <w:rPr>
          <w:rFonts w:ascii="Calibri" w:hAnsi="Calibri"/>
          <w:b/>
          <w:color w:val="333333"/>
          <w:sz w:val="22"/>
        </w:rPr>
        <w:t>CORS Protection</w:t>
      </w:r>
      <w:r>
        <w:rPr>
          <w:rFonts w:ascii="Calibri" w:hAnsi="Calibri"/>
          <w:color w:val="333333"/>
          <w:sz w:val="22"/>
        </w:rPr>
        <w:t>: Restricted Cross-Origin Resource Sharing rules enforced at the Gateway Proxy level.</w:t>
      </w: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pStyle w:val="Heading2"/>
        <w:spacing w:before="280" w:after="80"/>
      </w:pPr>
      <w:r>
        <w:rPr>
          <w:rFonts w:ascii="Calibri" w:hAnsi="Calibri"/>
          <w:color w:val="2969A1"/>
          <w:sz w:val="30"/>
        </w:rPr>
        <w:t>8. Hosting, Cloudflare Tunnel &amp; Production Infrastructure Validation Suite</w:t>
      </w:r>
    </w:p>
    <w:p>
      <w:pPr>
        <w:pStyle w:val="Heading3"/>
        <w:spacing w:before="200" w:after="60"/>
      </w:pPr>
      <w:r>
        <w:rPr>
          <w:rFonts w:ascii="Calibri" w:hAnsi="Calibri"/>
          <w:color w:val="337AB7"/>
          <w:sz w:val="25"/>
        </w:rPr>
        <w:t>8.1 Production Infrastructure Architecture Overview</w:t>
      </w:r>
    </w:p>
    <w:p>
      <w:pPr>
        <w:spacing w:before="60" w:after="80" w:line="276" w:lineRule="auto"/>
      </w:pPr>
      <w:r>
        <w:rPr>
          <w:rFonts w:ascii="Calibri" w:hAnsi="Calibri"/>
          <w:color w:val="333333"/>
          <w:sz w:val="22"/>
        </w:rPr>
        <w:t xml:space="preserve">To ensure high availability, SSL encryption, and seamless hosting deployment, </w:t>
      </w:r>
      <w:r>
        <w:rPr>
          <w:rFonts w:ascii="Calibri" w:hAnsi="Calibri"/>
          <w:b/>
          <w:color w:val="333333"/>
          <w:sz w:val="22"/>
        </w:rPr>
        <w:t>Project KNOT</w:t>
      </w:r>
      <w:r>
        <w:rPr>
          <w:rFonts w:ascii="Calibri" w:hAnsi="Calibri"/>
          <w:color w:val="333333"/>
          <w:sz w:val="22"/>
        </w:rPr>
        <w:t xml:space="preserve"> was integrated with </w:t>
      </w:r>
      <w:r>
        <w:rPr>
          <w:rFonts w:ascii="Calibri" w:hAnsi="Calibri"/>
          <w:b/>
          <w:color w:val="333333"/>
          <w:sz w:val="22"/>
        </w:rPr>
        <w:t>Cloudflare Tunnels (`cloudflared`)</w:t>
      </w:r>
      <w:r>
        <w:rPr>
          <w:rFonts w:ascii="Calibri" w:hAnsi="Calibri"/>
          <w:color w:val="333333"/>
          <w:sz w:val="22"/>
        </w:rPr>
        <w:t xml:space="preserve"> and </w:t>
      </w:r>
      <w:r>
        <w:rPr>
          <w:rFonts w:ascii="Calibri" w:hAnsi="Calibri"/>
          <w:b/>
          <w:color w:val="333333"/>
          <w:sz w:val="22"/>
        </w:rPr>
        <w:t>PM2 Process Management</w:t>
      </w:r>
      <w:r>
        <w:rPr>
          <w:rFonts w:ascii="Calibri" w:hAnsi="Calibri"/>
          <w:color w:val="333333"/>
          <w:sz w:val="22"/>
        </w:rPr>
        <w:t>.</w:t>
      </w:r>
    </w:p>
    <w:p>
      <w:pPr>
        <w:spacing w:before="120" w:after="120"/>
        <w:ind w:left="288" w:right="288"/>
      </w:pPr>
      <w:r>
        <w:rPr>
          <w:rFonts w:ascii="Consolas" w:hAnsi="Consolas"/>
          <w:color w:val="282828"/>
          <w:sz w:val="19"/>
        </w:rPr>
        <w:t>graph LR</w:t>
        <w:br/>
        <w:t xml:space="preserve">    User[Client Browser] --&gt;|HTTPS Port 443| CF[Cloudflare Edge Network]</w:t>
        <w:br/>
        <w:t xml:space="preserve">    CF --&gt;|Encrypted Edge Tunnel| Cloudflared[cloudflared Daemon on Host]</w:t>
        <w:br/>
        <w:t xml:space="preserve">    Cloudflared --&gt;|http://localhost:3000| Gateway[Gateway Hub - PM2]</w:t>
        <w:br/>
        <w:t xml:space="preserve">    Cloudflared --&gt;|http://localhost:5001| StudentAPI[Student API - Port 5001]</w:t>
        <w:br/>
        <w:t xml:space="preserve">    StudentAPI --&gt;|MySQL Protocol| DB[(knot_db Database)]</w:t>
      </w: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pStyle w:val="Heading3"/>
        <w:spacing w:before="200" w:after="60"/>
      </w:pPr>
      <w:r>
        <w:rPr>
          <w:rFonts w:ascii="Calibri" w:hAnsi="Calibri"/>
          <w:color w:val="337AB7"/>
          <w:sz w:val="25"/>
        </w:rPr>
        <w:t>8.2 Cloudflare Tunnel &amp; Domain Routing Verification Suite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Test ID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Infrastructure Test Scenario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Test Procedure / Input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Expected Result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Actual Outcome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TC-H01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Cloudflare Domain Routing (`foe.knotpdn.tech`)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Send GET request to </w:t>
            </w:r>
            <w:r>
              <w:rPr>
                <w:rFonts w:ascii="Courier New" w:hAnsi="Courier New"/>
                <w:color w:val="B42828"/>
                <w:sz w:val="20"/>
              </w:rPr>
              <w:t>https://foe.knotpdn.tech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Tunnel routes request to local Gateway (port 3000) and returns HTTP 200 SPA index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Successfully loaded React SPA via Cloudflare Tunnel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TC-H02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Backend API Domain Routing (`backend.knotpdn.tech`)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Send GET request to </w:t>
            </w:r>
            <w:r>
              <w:rPr>
                <w:rFonts w:ascii="Courier New" w:hAnsi="Courier New"/>
                <w:color w:val="B42828"/>
                <w:sz w:val="20"/>
              </w:rPr>
              <w:t>https://backend.knotpdn.tech/api/rooms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Tunnel routes request to Student Backend (port 5001) returning room catalog JSON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Returned standard 10 room JSON payload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TC-H03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CORS &amp; Pre-flight OPTIONS Exchange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Send cross-origin POST request from </w:t>
            </w:r>
            <w:r>
              <w:rPr>
                <w:rFonts w:ascii="Courier New" w:hAnsi="Courier New"/>
                <w:color w:val="B42828"/>
                <w:sz w:val="20"/>
              </w:rPr>
              <w:t>foe.knotpdn.tech</w:t>
            </w:r>
            <w:r>
              <w:rPr>
                <w:rFonts w:ascii="Calibri" w:hAnsi="Calibri"/>
                <w:color w:val="333333"/>
                <w:sz w:val="19"/>
              </w:rPr>
              <w:t xml:space="preserve"> to </w:t>
            </w:r>
            <w:r>
              <w:rPr>
                <w:rFonts w:ascii="Courier New" w:hAnsi="Courier New"/>
                <w:color w:val="B42828"/>
                <w:sz w:val="20"/>
              </w:rPr>
              <w:t>backend.knotpdn.tech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Express CORS middleware handles pre-flight OPTIONS, returning </w:t>
            </w:r>
            <w:r>
              <w:rPr>
                <w:rFonts w:ascii="Courier New" w:hAnsi="Courier New"/>
                <w:color w:val="B42828"/>
                <w:sz w:val="20"/>
              </w:rPr>
              <w:t>Access-Control-Allow-Origin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Pre-flight passed cleanly without browser CORS errors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TC-H04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SSL Edge Encryption &amp; Auto-Redirection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Access </w:t>
            </w:r>
            <w:r>
              <w:rPr>
                <w:rFonts w:ascii="Courier New" w:hAnsi="Courier New"/>
                <w:color w:val="B42828"/>
                <w:sz w:val="20"/>
              </w:rPr>
              <w:t>http://foe.knotpdn.tech</w:t>
            </w:r>
            <w:r>
              <w:rPr>
                <w:rFonts w:ascii="Calibri" w:hAnsi="Calibri"/>
                <w:color w:val="333333"/>
                <w:sz w:val="19"/>
              </w:rPr>
              <w:t xml:space="preserve"> over unencrypted HTTP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Cloudflare Edge forces HTTP 301 redirect to encrypted </w:t>
            </w:r>
            <w:r>
              <w:rPr>
                <w:rFonts w:ascii="Courier New" w:hAnsi="Courier New"/>
                <w:color w:val="B42828"/>
                <w:sz w:val="20"/>
              </w:rPr>
              <w:t>https://foe.knotpdn.tech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Successfully redirected to HTTPS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</w:tbl>
    <w:p>
      <w:pPr>
        <w:spacing w:after="120"/>
      </w:pP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pStyle w:val="Heading3"/>
        <w:spacing w:before="200" w:after="60"/>
      </w:pPr>
      <w:r>
        <w:rPr>
          <w:rFonts w:ascii="Calibri" w:hAnsi="Calibri"/>
          <w:color w:val="337AB7"/>
          <w:sz w:val="25"/>
        </w:rPr>
        <w:t>8.3 Production Network &amp; Storage Payload Validation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Test ID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Network / Storage Test Scenario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Test Procedure / Input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Expected Result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Actual Outcome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TC-H05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50MB Base64 Image Upload through Tunnel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Submit fault report with 45MB Base64 photo attachment via </w:t>
            </w:r>
            <w:r>
              <w:rPr>
                <w:rFonts w:ascii="Courier New" w:hAnsi="Courier New"/>
                <w:color w:val="B42828"/>
                <w:sz w:val="20"/>
              </w:rPr>
              <w:t>https://foe.knotpdn.tech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Cloudflare tunnel &amp; Express gateway accept payload without 413 Payload Too Large error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Photo saved in </w:t>
            </w:r>
            <w:r>
              <w:rPr>
                <w:rFonts w:ascii="Courier New" w:hAnsi="Courier New"/>
                <w:color w:val="B42828"/>
                <w:sz w:val="20"/>
              </w:rPr>
              <w:t>faults</w:t>
            </w:r>
            <w:r>
              <w:rPr>
                <w:rFonts w:ascii="Calibri" w:hAnsi="Calibri"/>
                <w:color w:val="333333"/>
                <w:sz w:val="19"/>
              </w:rPr>
              <w:t xml:space="preserve"> table cleanly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TC-H06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Bulk Timetable CSV Import Ingestion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Upload 500-row semester schedule CSV file via AR Admin portal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CSV parsed, validated against 10 standard rooms, and stored in MySQL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Schedule imported without proxy timeout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TC-H07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Outbound SMTP Email Dispatch on Hosted IP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Trigger 2-step verification email prompt from hosted cloud server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Nodemailer connects via port 587 (</w:t>
            </w:r>
            <w:r>
              <w:rPr>
                <w:rFonts w:ascii="Courier New" w:hAnsi="Courier New"/>
                <w:color w:val="B42828"/>
                <w:sz w:val="20"/>
              </w:rPr>
              <w:t>smtp.gmail.com</w:t>
            </w:r>
            <w:r>
              <w:rPr>
                <w:rFonts w:ascii="Calibri" w:hAnsi="Calibri"/>
                <w:color w:val="333333"/>
                <w:sz w:val="19"/>
              </w:rPr>
              <w:t>), sending email notification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Email delivered to booker mailbox cleanly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</w:tbl>
    <w:p>
      <w:pPr>
        <w:spacing w:after="120"/>
      </w:pP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pStyle w:val="Heading3"/>
        <w:spacing w:before="200" w:after="60"/>
      </w:pPr>
      <w:r>
        <w:rPr>
          <w:rFonts w:ascii="Calibri" w:hAnsi="Calibri"/>
          <w:color w:val="337AB7"/>
          <w:sz w:val="25"/>
        </w:rPr>
        <w:t>8.4 Process Management, Cron Engine &amp; Crash Resilience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Test ID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Resilience &amp; Recovery Test Scenario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Test Procedure / Input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Expected Result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Actual Outcome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TC-H08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PM2 Process Auto-Restart &amp; Daemon Persistence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Execute </w:t>
            </w:r>
            <w:r>
              <w:rPr>
                <w:rFonts w:ascii="Courier New" w:hAnsi="Courier New"/>
                <w:color w:val="B42828"/>
                <w:sz w:val="20"/>
              </w:rPr>
              <w:t>pm2 start gateway_server.js</w:t>
            </w:r>
            <w:r>
              <w:rPr>
                <w:rFonts w:ascii="Calibri" w:hAnsi="Calibri"/>
                <w:color w:val="333333"/>
                <w:sz w:val="19"/>
              </w:rPr>
              <w:t xml:space="preserve"> and simulate process crash (</w:t>
            </w:r>
            <w:r>
              <w:rPr>
                <w:rFonts w:ascii="Courier New" w:hAnsi="Courier New"/>
                <w:color w:val="B42828"/>
                <w:sz w:val="20"/>
              </w:rPr>
              <w:t>kill -9</w:t>
            </w:r>
            <w:r>
              <w:rPr>
                <w:rFonts w:ascii="Calibri" w:hAnsi="Calibri"/>
                <w:color w:val="333333"/>
                <w:sz w:val="19"/>
              </w:rPr>
              <w:t>)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PM2 auto-detects process crash and restarts Gateway Hub within &lt; 1 second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Gateway automatically revived by PM2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TC-H09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2-Step Verification Cron Timer Survival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Monitor </w:t>
            </w:r>
            <w:r>
              <w:rPr>
                <w:rFonts w:ascii="Courier New" w:hAnsi="Courier New"/>
                <w:color w:val="B42828"/>
                <w:sz w:val="20"/>
              </w:rPr>
              <w:t>processBooking2StepVerifications()</w:t>
            </w:r>
            <w:r>
              <w:rPr>
                <w:rFonts w:ascii="Calibri" w:hAnsi="Calibri"/>
                <w:color w:val="333333"/>
                <w:sz w:val="19"/>
              </w:rPr>
              <w:t xml:space="preserve"> running every 60s under PM2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Cron worker executes minute-by-minute without memory leaks or process crashes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Cron worker executed reliably over 24-hour test window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  <w:tr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TC-H10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Docker Container &amp; MySQL Volume Recovery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Execute </w:t>
            </w:r>
            <w:r>
              <w:rPr>
                <w:rFonts w:ascii="Courier New" w:hAnsi="Courier New"/>
                <w:color w:val="B42828"/>
                <w:sz w:val="20"/>
              </w:rPr>
              <w:t>docker-compose down</w:t>
            </w:r>
            <w:r>
              <w:rPr>
                <w:rFonts w:ascii="Calibri" w:hAnsi="Calibri"/>
                <w:color w:val="333333"/>
                <w:sz w:val="19"/>
              </w:rPr>
              <w:t xml:space="preserve"> followed by </w:t>
            </w:r>
            <w:r>
              <w:rPr>
                <w:rFonts w:ascii="Courier New" w:hAnsi="Courier New"/>
                <w:color w:val="B42828"/>
                <w:sz w:val="20"/>
              </w:rPr>
              <w:t>docker-compose up -d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Containers restart cleanly and </w:t>
            </w:r>
            <w:r>
              <w:rPr>
                <w:rFonts w:ascii="Courier New" w:hAnsi="Courier New"/>
                <w:color w:val="B42828"/>
                <w:sz w:val="20"/>
              </w:rPr>
              <w:t>knot_db</w:t>
            </w:r>
            <w:r>
              <w:rPr>
                <w:rFonts w:ascii="Calibri" w:hAnsi="Calibri"/>
                <w:color w:val="333333"/>
                <w:sz w:val="19"/>
              </w:rPr>
              <w:t xml:space="preserve"> data in volume </w:t>
            </w:r>
            <w:r>
              <w:rPr>
                <w:rFonts w:ascii="Courier New" w:hAnsi="Courier New"/>
                <w:color w:val="B42828"/>
                <w:sz w:val="20"/>
              </w:rPr>
              <w:t>mysql_data</w:t>
            </w:r>
            <w:r>
              <w:rPr>
                <w:rFonts w:ascii="Calibri" w:hAnsi="Calibri"/>
                <w:color w:val="333333"/>
                <w:sz w:val="19"/>
              </w:rPr>
              <w:t xml:space="preserve"> persists intact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All users, bookings, and faults preserved</w:t>
            </w:r>
          </w:p>
        </w:tc>
        <w:tc>
          <w:tcPr>
            <w:tcW w:type="dxa" w:w="156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PASS</w:t>
            </w:r>
          </w:p>
        </w:tc>
      </w:tr>
    </w:tbl>
    <w:p>
      <w:pPr>
        <w:spacing w:after="120"/>
      </w:pP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pStyle w:val="Heading3"/>
        <w:spacing w:before="200" w:after="60"/>
      </w:pPr>
      <w:r>
        <w:rPr>
          <w:rFonts w:ascii="Calibri" w:hAnsi="Calibri"/>
          <w:color w:val="337AB7"/>
          <w:sz w:val="25"/>
        </w:rPr>
        <w:t>8.5 Hosting Infrastructure Defect &amp; Resolution Log</w:t>
      </w:r>
    </w:p>
    <w:p>
      <w:pPr>
        <w:spacing w:before="60" w:after="80" w:line="276" w:lineRule="auto"/>
      </w:pPr>
      <w:r>
        <w:rPr>
          <w:rFonts w:ascii="Calibri" w:hAnsi="Calibri"/>
          <w:color w:val="333333"/>
          <w:sz w:val="22"/>
        </w:rPr>
        <w:t>During the production deployment and Cloudflare hosting configuration phase, the following infrastructure defects were diagnosed and resolved: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Defect ID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Component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Problem Description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Root Cause Analysis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Fix &amp; Remediation Strategy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1F4E79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</w:tr>
      <w:tr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INF-001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Cloudflare Tunnel / Axios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API calls failed with </w:t>
            </w:r>
            <w:r>
              <w:rPr>
                <w:rFonts w:ascii="Courier New" w:hAnsi="Courier New"/>
                <w:color w:val="B42828"/>
                <w:sz w:val="20"/>
              </w:rPr>
              <w:t>Network Error</w:t>
            </w:r>
            <w:r>
              <w:rPr>
                <w:rFonts w:ascii="Calibri" w:hAnsi="Calibri"/>
                <w:color w:val="333333"/>
                <w:sz w:val="19"/>
              </w:rPr>
              <w:t xml:space="preserve"> when accessed via </w:t>
            </w:r>
            <w:r>
              <w:rPr>
                <w:rFonts w:ascii="Courier New" w:hAnsi="Courier New"/>
                <w:color w:val="B42828"/>
                <w:sz w:val="20"/>
              </w:rPr>
              <w:t>https://foe.knotpdn.tech</w:t>
            </w:r>
            <w:r>
              <w:rPr>
                <w:rFonts w:ascii="Calibri" w:hAnsi="Calibri"/>
                <w:color w:val="333333"/>
                <w:sz w:val="19"/>
              </w:rPr>
              <w:t>.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Frontend </w:t>
            </w:r>
            <w:r>
              <w:rPr>
                <w:rFonts w:ascii="Courier New" w:hAnsi="Courier New"/>
                <w:color w:val="B42828"/>
                <w:sz w:val="20"/>
              </w:rPr>
              <w:t>api.js</w:t>
            </w:r>
            <w:r>
              <w:rPr>
                <w:rFonts w:ascii="Calibri" w:hAnsi="Calibri"/>
                <w:color w:val="333333"/>
                <w:sz w:val="19"/>
              </w:rPr>
              <w:t xml:space="preserve"> was hardcoded to </w:t>
            </w:r>
            <w:r>
              <w:rPr>
                <w:rFonts w:ascii="Courier New" w:hAnsi="Courier New"/>
                <w:color w:val="B42828"/>
                <w:sz w:val="20"/>
              </w:rPr>
              <w:t>http://localhost:5001</w:t>
            </w:r>
            <w:r>
              <w:rPr>
                <w:rFonts w:ascii="Calibri" w:hAnsi="Calibri"/>
                <w:color w:val="333333"/>
                <w:sz w:val="19"/>
              </w:rPr>
              <w:t xml:space="preserve"> instead of environment variable </w:t>
            </w:r>
            <w:r>
              <w:rPr>
                <w:rFonts w:ascii="Courier New" w:hAnsi="Courier New"/>
                <w:color w:val="B42828"/>
                <w:sz w:val="20"/>
              </w:rPr>
              <w:t>VITE_API_URL</w:t>
            </w:r>
            <w:r>
              <w:rPr>
                <w:rFonts w:ascii="Calibri" w:hAnsi="Calibri"/>
                <w:color w:val="333333"/>
                <w:sz w:val="19"/>
              </w:rPr>
              <w:t>.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Updated </w:t>
            </w:r>
            <w:r>
              <w:rPr>
                <w:rFonts w:ascii="Courier New" w:hAnsi="Courier New"/>
                <w:color w:val="B42828"/>
                <w:sz w:val="20"/>
              </w:rPr>
              <w:t>src/config/api.js</w:t>
            </w:r>
            <w:r>
              <w:rPr>
                <w:rFonts w:ascii="Calibri" w:hAnsi="Calibri"/>
                <w:color w:val="333333"/>
                <w:sz w:val="19"/>
              </w:rPr>
              <w:t xml:space="preserve"> to dynamically bind </w:t>
            </w:r>
            <w:r>
              <w:rPr>
                <w:rFonts w:ascii="Courier New" w:hAnsi="Courier New"/>
                <w:color w:val="B42828"/>
                <w:sz w:val="20"/>
              </w:rPr>
              <w:t>baseURL</w:t>
            </w:r>
            <w:r>
              <w:rPr>
                <w:rFonts w:ascii="Calibri" w:hAnsi="Calibri"/>
                <w:color w:val="333333"/>
                <w:sz w:val="19"/>
              </w:rPr>
              <w:t xml:space="preserve"> from `import.meta.env.VITE_API_URL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'https://backend.knotpdn.tech'`.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RESOLVED</w:t>
            </w:r>
          </w:p>
        </w:tc>
      </w:tr>
      <w:tr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INF-002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Docker Compose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ourier New" w:hAnsi="Courier New"/>
                <w:color w:val="B42828"/>
                <w:sz w:val="20"/>
              </w:rPr>
              <w:t>docker-compose up</w:t>
            </w:r>
            <w:r>
              <w:rPr>
                <w:rFonts w:ascii="Calibri" w:hAnsi="Calibri"/>
                <w:color w:val="333333"/>
                <w:sz w:val="19"/>
              </w:rPr>
              <w:t xml:space="preserve"> failed with </w:t>
            </w:r>
            <w:r>
              <w:rPr>
                <w:rFonts w:ascii="Courier New" w:hAnsi="Courier New"/>
                <w:color w:val="B42828"/>
                <w:sz w:val="20"/>
              </w:rPr>
              <w:t>COPY failed: file not found in build context</w:t>
            </w:r>
            <w:r>
              <w:rPr>
                <w:rFonts w:ascii="Calibri" w:hAnsi="Calibri"/>
                <w:color w:val="333333"/>
                <w:sz w:val="19"/>
              </w:rPr>
              <w:t>.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Dockerfile build context path was pointing to root workspace instead of </w:t>
            </w:r>
            <w:r>
              <w:rPr>
                <w:rFonts w:ascii="Courier New" w:hAnsi="Courier New"/>
                <w:color w:val="B42828"/>
                <w:sz w:val="20"/>
              </w:rPr>
              <w:t>code/KNOT_Basement</w:t>
            </w:r>
            <w:r>
              <w:rPr>
                <w:rFonts w:ascii="Calibri" w:hAnsi="Calibri"/>
                <w:color w:val="333333"/>
                <w:sz w:val="19"/>
              </w:rPr>
              <w:t>.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Corrected relative build context paths and </w:t>
            </w:r>
            <w:r>
              <w:rPr>
                <w:rFonts w:ascii="Courier New" w:hAnsi="Courier New"/>
                <w:color w:val="B42828"/>
                <w:sz w:val="20"/>
              </w:rPr>
              <w:t>.dockerignore</w:t>
            </w:r>
            <w:r>
              <w:rPr>
                <w:rFonts w:ascii="Calibri" w:hAnsi="Calibri"/>
                <w:color w:val="333333"/>
                <w:sz w:val="19"/>
              </w:rPr>
              <w:t xml:space="preserve"> files in </w:t>
            </w:r>
            <w:r>
              <w:rPr>
                <w:rFonts w:ascii="Courier New" w:hAnsi="Courier New"/>
                <w:color w:val="B42828"/>
                <w:sz w:val="20"/>
              </w:rPr>
              <w:t>docker-compose.yml</w:t>
            </w:r>
            <w:r>
              <w:rPr>
                <w:rFonts w:ascii="Calibri" w:hAnsi="Calibri"/>
                <w:color w:val="333333"/>
                <w:sz w:val="19"/>
              </w:rPr>
              <w:t>.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RESOLVED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</w:tr>
      <w:tr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INF-003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Cloudflare Edge Ingress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20MB Base64 fault evidence photos failed with HTTP 413 error on production domain.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Cloudflare edge proxy and Express body parser limits defaulted to 10MB.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 xml:space="preserve">Configured Express body parser limit </w:t>
            </w:r>
            <w:r>
              <w:rPr>
                <w:rFonts w:ascii="Courier New" w:hAnsi="Courier New"/>
                <w:color w:val="B42828"/>
                <w:sz w:val="20"/>
              </w:rPr>
              <w:t>express.json({ limit: '50mb' })</w:t>
            </w:r>
            <w:r>
              <w:rPr>
                <w:rFonts w:ascii="Calibri" w:hAnsi="Calibri"/>
                <w:color w:val="333333"/>
                <w:sz w:val="19"/>
              </w:rPr>
              <w:t xml:space="preserve"> and enabled Chunked Transfer Encoding in Cloudflare tunnel settings.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2F4F7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RESOLVED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</w:tr>
      <w:tr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INF-004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PM2 Process Manager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Child micro-services (</w:t>
            </w:r>
            <w:r>
              <w:rPr>
                <w:rFonts w:ascii="Courier New" w:hAnsi="Courier New"/>
                <w:color w:val="B42828"/>
                <w:sz w:val="20"/>
              </w:rPr>
              <w:t>Student_Portal/backend</w:t>
            </w:r>
            <w:r>
              <w:rPr>
                <w:rFonts w:ascii="Calibri" w:hAnsi="Calibri"/>
                <w:color w:val="333333"/>
                <w:sz w:val="19"/>
              </w:rPr>
              <w:t>) orphaned upon PM2 Gateway process restart.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ourier New" w:hAnsi="Courier New"/>
                <w:color w:val="B42828"/>
                <w:sz w:val="20"/>
              </w:rPr>
              <w:t>gateway_server.js</w:t>
            </w:r>
            <w:r>
              <w:rPr>
                <w:rFonts w:ascii="Calibri" w:hAnsi="Calibri"/>
                <w:color w:val="333333"/>
                <w:sz w:val="19"/>
              </w:rPr>
              <w:t xml:space="preserve"> child process spawn did not propagate </w:t>
            </w:r>
            <w:r>
              <w:rPr>
                <w:rFonts w:ascii="Courier New" w:hAnsi="Courier New"/>
                <w:color w:val="B42828"/>
                <w:sz w:val="20"/>
              </w:rPr>
              <w:t>SIGINT</w:t>
            </w:r>
            <w:r>
              <w:rPr>
                <w:rFonts w:ascii="Calibri" w:hAnsi="Calibri"/>
                <w:color w:val="333333"/>
                <w:sz w:val="19"/>
              </w:rPr>
              <w:t xml:space="preserve"> / </w:t>
            </w:r>
            <w:r>
              <w:rPr>
                <w:rFonts w:ascii="Courier New" w:hAnsi="Courier New"/>
                <w:color w:val="B42828"/>
                <w:sz w:val="20"/>
              </w:rPr>
              <w:t>SIGTERM</w:t>
            </w:r>
            <w:r>
              <w:rPr>
                <w:rFonts w:ascii="Calibri" w:hAnsi="Calibri"/>
                <w:color w:val="333333"/>
                <w:sz w:val="19"/>
              </w:rPr>
              <w:t xml:space="preserve"> signals cleanly to sub-processes.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color w:val="333333"/>
                <w:sz w:val="19"/>
              </w:rPr>
              <w:t>Added explicit process termination handler (</w:t>
            </w:r>
            <w:r>
              <w:rPr>
                <w:rFonts w:ascii="Courier New" w:hAnsi="Courier New"/>
                <w:color w:val="B42828"/>
                <w:sz w:val="20"/>
              </w:rPr>
              <w:t>cleanExit()</w:t>
            </w:r>
            <w:r>
              <w:rPr>
                <w:rFonts w:ascii="Calibri" w:hAnsi="Calibri"/>
                <w:color w:val="333333"/>
                <w:sz w:val="19"/>
              </w:rPr>
              <w:t xml:space="preserve">) iterating over child PID references in </w:t>
            </w:r>
            <w:r>
              <w:rPr>
                <w:rFonts w:ascii="Courier New" w:hAnsi="Courier New"/>
                <w:color w:val="B42828"/>
                <w:sz w:val="20"/>
              </w:rPr>
              <w:t>gateway_server.js</w:t>
            </w:r>
            <w:r>
              <w:rPr>
                <w:rFonts w:ascii="Calibri" w:hAnsi="Calibri"/>
                <w:color w:val="333333"/>
                <w:sz w:val="19"/>
              </w:rPr>
              <w:t>.</w:t>
            </w:r>
          </w:p>
        </w:tc>
        <w:tc>
          <w:tcPr>
            <w:tcW w:type="dxa" w:w="1170"/>
            <w:tcMar>
              <w:top w:w="120" w:type="dxa"/>
              <w:bottom w:w="120" w:type="dxa"/>
              <w:left w:w="150" w:type="dxa"/>
              <w:right w:w="150" w:type="dxa"/>
            </w:tcMar>
            <w:shd w:val="clear" w:color="auto" w:fill="FFFFF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333333"/>
                <w:sz w:val="19"/>
              </w:rPr>
              <w:t>RESOLVED</w:t>
            </w:r>
          </w:p>
        </w:tc>
        <w:tc>
          <w:tcPr>
            <w:tcW w:type="dxa" w:w="1170"/>
          </w:tcPr>
          <w:p/>
        </w:tc>
        <w:tc>
          <w:tcPr>
            <w:tcW w:type="dxa" w:w="1170"/>
          </w:tcPr>
          <w:p/>
        </w:tc>
      </w:tr>
    </w:tbl>
    <w:p>
      <w:pPr>
        <w:spacing w:after="120"/>
      </w:pPr>
    </w:p>
    <w:p>
      <w:pPr>
        <w:spacing w:before="240" w:after="240"/>
      </w:pPr>
      <w:r>
        <w:rPr>
          <w:color w:val="C8C8C8"/>
        </w:rPr>
        <w:t>―――――――――――――――――――――――――――――――――――――――――――――――――――――――</w:t>
      </w:r>
    </w:p>
    <w:p>
      <w:pPr>
        <w:spacing w:before="60" w:after="80" w:line="276" w:lineRule="auto"/>
      </w:pPr>
      <w:r>
        <w:rPr>
          <w:rFonts w:ascii="Calibri" w:hAnsi="Calibri"/>
          <w:i/>
          <w:color w:val="333333"/>
          <w:sz w:val="22"/>
        </w:rPr>
        <w:t>End of System Testing &amp; Validation Report.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